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642F3" w:rsidRDefault="00E642F3" w:rsidP="00E642F3">
      <w:pPr>
        <w:pStyle w:val="Title"/>
        <w:rPr>
          <w:sz w:val="32"/>
          <w:szCs w:val="32"/>
        </w:rPr>
      </w:pPr>
      <w:r w:rsidRPr="00E642F3">
        <w:rPr>
          <w:sz w:val="32"/>
          <w:szCs w:val="32"/>
        </w:rPr>
        <w:t>The Impact of Separation and Change:</w:t>
      </w:r>
      <w:r w:rsidRPr="00E642F3">
        <w:rPr>
          <w:sz w:val="32"/>
          <w:szCs w:val="32"/>
        </w:rPr>
        <w:br/>
        <w:t>The Transi</w:t>
      </w:r>
      <w:r w:rsidRPr="00E642F3">
        <w:rPr>
          <w:sz w:val="32"/>
          <w:szCs w:val="32"/>
        </w:rPr>
        <w:t xml:space="preserve">tion from High School to College </w:t>
      </w:r>
    </w:p>
    <w:p w:rsidR="00000000" w:rsidRPr="00E642F3" w:rsidRDefault="00E642F3" w:rsidP="00E642F3">
      <w:pPr>
        <w:pStyle w:val="Heading1"/>
        <w:rPr>
          <w:b w:val="0"/>
        </w:rPr>
      </w:pPr>
      <w:r w:rsidRPr="00E642F3">
        <w:rPr>
          <w:b w:val="0"/>
        </w:rPr>
        <w:t>The Admissions Process</w:t>
      </w:r>
      <w:bookmarkStart w:id="0" w:name="_GoBack"/>
      <w:bookmarkEnd w:id="0"/>
    </w:p>
    <w:p w:rsidR="00000000" w:rsidRPr="00E642F3" w:rsidRDefault="00E642F3" w:rsidP="00E642F3">
      <w:pPr>
        <w:numPr>
          <w:ilvl w:val="0"/>
          <w:numId w:val="2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Are students with disabilities entitled to changes in standardized testing conditions on entrance exams for institutions of postsecondary education?</w:t>
      </w:r>
    </w:p>
    <w:p w:rsidR="00000000" w:rsidRPr="00E642F3" w:rsidRDefault="00E642F3" w:rsidP="00E642F3">
      <w:pPr>
        <w:numPr>
          <w:ilvl w:val="0"/>
          <w:numId w:val="2"/>
        </w:numPr>
        <w:rPr>
          <w:w w:val="95"/>
          <w:sz w:val="32"/>
          <w:szCs w:val="32"/>
        </w:rPr>
      </w:pPr>
      <w:r w:rsidRPr="00E642F3">
        <w:rPr>
          <w:w w:val="95"/>
          <w:sz w:val="32"/>
          <w:szCs w:val="32"/>
        </w:rPr>
        <w:t>Are institutions of postsecondary education permitted to ask an applicant if he or she has a disability before an admission decision is made?</w:t>
      </w:r>
    </w:p>
    <w:p w:rsidR="00000000" w:rsidRPr="00E642F3" w:rsidRDefault="00E642F3" w:rsidP="00E642F3">
      <w:pPr>
        <w:numPr>
          <w:ilvl w:val="0"/>
          <w:numId w:val="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 xml:space="preserve">May institutions of postsecondary education deny an applicant admission because he or she has </w:t>
      </w:r>
      <w:r w:rsidRPr="00E642F3">
        <w:rPr>
          <w:bCs/>
          <w:sz w:val="32"/>
          <w:szCs w:val="32"/>
        </w:rPr>
        <w:t>a disability?</w:t>
      </w:r>
    </w:p>
    <w:p w:rsidR="00000000" w:rsidRPr="00E642F3" w:rsidRDefault="00E642F3" w:rsidP="00E642F3">
      <w:pPr>
        <w:numPr>
          <w:ilvl w:val="0"/>
          <w:numId w:val="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Are institutions obligated to identify students with disabilities?</w:t>
      </w:r>
    </w:p>
    <w:p w:rsidR="00000000" w:rsidRPr="00E642F3" w:rsidRDefault="00E642F3" w:rsidP="00E642F3">
      <w:pPr>
        <w:pStyle w:val="Heading1"/>
        <w:rPr>
          <w:b w:val="0"/>
        </w:rPr>
      </w:pPr>
      <w:r w:rsidRPr="00E642F3">
        <w:rPr>
          <w:b w:val="0"/>
        </w:rPr>
        <w:t>Post-Admission: Documentation of a Disability</w:t>
      </w:r>
    </w:p>
    <w:p w:rsidR="00000000" w:rsidRPr="00E642F3" w:rsidRDefault="00E642F3" w:rsidP="00E642F3">
      <w:pPr>
        <w:numPr>
          <w:ilvl w:val="0"/>
          <w:numId w:val="6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What are academic adjustments and auxiliary aids and services?</w:t>
      </w:r>
    </w:p>
    <w:p w:rsidR="00000000" w:rsidRPr="00E642F3" w:rsidRDefault="00E642F3" w:rsidP="00E642F3">
      <w:pPr>
        <w:numPr>
          <w:ilvl w:val="0"/>
          <w:numId w:val="6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What kind of documentation is necessary for s</w:t>
      </w:r>
      <w:r w:rsidRPr="00E642F3">
        <w:rPr>
          <w:bCs/>
          <w:sz w:val="32"/>
          <w:szCs w:val="32"/>
        </w:rPr>
        <w:t>tudents with disabilities to receive academic adjustments from institutions of postsecondary education?</w:t>
      </w:r>
    </w:p>
    <w:p w:rsidR="00000000" w:rsidRPr="00E642F3" w:rsidRDefault="00E642F3" w:rsidP="00E642F3">
      <w:pPr>
        <w:numPr>
          <w:ilvl w:val="0"/>
          <w:numId w:val="6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Who is responsible for obtaining necessary testing to docum</w:t>
      </w:r>
      <w:r w:rsidRPr="00E642F3">
        <w:rPr>
          <w:bCs/>
          <w:sz w:val="32"/>
          <w:szCs w:val="32"/>
        </w:rPr>
        <w:t>ent the existence of a disability?</w:t>
      </w:r>
    </w:p>
    <w:p w:rsidR="00000000" w:rsidRPr="00E642F3" w:rsidRDefault="00E642F3" w:rsidP="00E642F3">
      <w:pPr>
        <w:numPr>
          <w:ilvl w:val="0"/>
          <w:numId w:val="6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 xml:space="preserve"> Is a student’s most recent Individualized Education Program (IEP) or Section 504 Plan sufficient documentation to support the e</w:t>
      </w:r>
      <w:r w:rsidRPr="00E642F3">
        <w:rPr>
          <w:bCs/>
          <w:sz w:val="32"/>
          <w:szCs w:val="32"/>
        </w:rPr>
        <w:t>xistence of a disability and the need for an academic adjustment in a postsecondary setting?</w:t>
      </w:r>
    </w:p>
    <w:p w:rsidR="00000000" w:rsidRPr="00E642F3" w:rsidRDefault="00E642F3" w:rsidP="00E642F3">
      <w:pPr>
        <w:numPr>
          <w:ilvl w:val="0"/>
          <w:numId w:val="8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 xml:space="preserve">What can high school personnel, such as school psychologists and </w:t>
      </w:r>
      <w:proofErr w:type="gramStart"/>
      <w:r w:rsidRPr="00E642F3">
        <w:rPr>
          <w:bCs/>
          <w:sz w:val="32"/>
          <w:szCs w:val="32"/>
        </w:rPr>
        <w:t>counselors,</w:t>
      </w:r>
      <w:proofErr w:type="gramEnd"/>
      <w:r w:rsidRPr="00E642F3">
        <w:rPr>
          <w:bCs/>
          <w:sz w:val="32"/>
          <w:szCs w:val="32"/>
        </w:rPr>
        <w:t xml:space="preserve"> transition specialists, special education staff and others do to assist students with disabilities with documentation requirements?</w:t>
      </w:r>
    </w:p>
    <w:p w:rsidR="00000000" w:rsidRPr="00E642F3" w:rsidRDefault="00E642F3" w:rsidP="00E642F3">
      <w:pPr>
        <w:numPr>
          <w:ilvl w:val="0"/>
          <w:numId w:val="8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Will a medical diagnosis from a treating physician help to document disability?</w:t>
      </w:r>
    </w:p>
    <w:p w:rsidR="00000000" w:rsidRPr="00E642F3" w:rsidRDefault="00E642F3" w:rsidP="00E642F3">
      <w:pPr>
        <w:numPr>
          <w:ilvl w:val="0"/>
          <w:numId w:val="8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If it is clear that a student has a disability, why does an institution need documentation?</w:t>
      </w:r>
    </w:p>
    <w:p w:rsidR="00000000" w:rsidRPr="00E642F3" w:rsidRDefault="00E642F3" w:rsidP="00E642F3">
      <w:pPr>
        <w:numPr>
          <w:ilvl w:val="0"/>
          <w:numId w:val="8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If an institution thinks that the documentation is insufficien</w:t>
      </w:r>
      <w:r w:rsidRPr="00E642F3">
        <w:rPr>
          <w:bCs/>
          <w:sz w:val="32"/>
          <w:szCs w:val="32"/>
        </w:rPr>
        <w:t>t, how will a student know?</w:t>
      </w:r>
    </w:p>
    <w:p w:rsidR="00000000" w:rsidRPr="00E642F3" w:rsidRDefault="00E642F3" w:rsidP="00E642F3">
      <w:pPr>
        <w:pStyle w:val="Heading1"/>
        <w:rPr>
          <w:b w:val="0"/>
        </w:rPr>
      </w:pPr>
      <w:r w:rsidRPr="00E642F3">
        <w:rPr>
          <w:b w:val="0"/>
        </w:rPr>
        <w:lastRenderedPageBreak/>
        <w:t>Post-Admission: Obtaining Services</w:t>
      </w:r>
    </w:p>
    <w:p w:rsidR="00000000" w:rsidRPr="00E642F3" w:rsidRDefault="00E642F3" w:rsidP="00E642F3">
      <w:pPr>
        <w:numPr>
          <w:ilvl w:val="0"/>
          <w:numId w:val="10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What are academic adjustments and auxiliary aids and services?</w:t>
      </w:r>
    </w:p>
    <w:p w:rsidR="00000000" w:rsidRPr="00E642F3" w:rsidRDefault="00E642F3" w:rsidP="00E642F3">
      <w:pPr>
        <w:numPr>
          <w:ilvl w:val="0"/>
          <w:numId w:val="10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Must institutions provide every academic adjustment a student with a disability wants?</w:t>
      </w:r>
    </w:p>
    <w:p w:rsidR="00000000" w:rsidRPr="00E642F3" w:rsidRDefault="00E642F3" w:rsidP="00E642F3">
      <w:pPr>
        <w:numPr>
          <w:ilvl w:val="0"/>
          <w:numId w:val="10"/>
        </w:numPr>
        <w:rPr>
          <w:w w:val="95"/>
          <w:sz w:val="32"/>
          <w:szCs w:val="32"/>
        </w:rPr>
      </w:pPr>
      <w:r w:rsidRPr="00E642F3">
        <w:rPr>
          <w:w w:val="95"/>
          <w:sz w:val="32"/>
          <w:szCs w:val="32"/>
        </w:rPr>
        <w:t>If students want to request academic adjustments, what must they do?</w:t>
      </w:r>
    </w:p>
    <w:p w:rsidR="00000000" w:rsidRPr="00E642F3" w:rsidRDefault="00E642F3" w:rsidP="00E642F3">
      <w:pPr>
        <w:numPr>
          <w:ilvl w:val="0"/>
          <w:numId w:val="10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What should students expect in working with a disability coordinator at an institu</w:t>
      </w:r>
      <w:r w:rsidRPr="00E642F3">
        <w:rPr>
          <w:bCs/>
          <w:sz w:val="32"/>
          <w:szCs w:val="32"/>
        </w:rPr>
        <w:t>tion of postsecondary education?</w:t>
      </w:r>
    </w:p>
    <w:p w:rsidR="00000000" w:rsidRPr="00E642F3" w:rsidRDefault="00E642F3" w:rsidP="00E642F3">
      <w:pPr>
        <w:numPr>
          <w:ilvl w:val="0"/>
          <w:numId w:val="12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When should students notify</w:t>
      </w:r>
      <w:r w:rsidRPr="00E642F3">
        <w:rPr>
          <w:bCs/>
          <w:sz w:val="32"/>
          <w:szCs w:val="32"/>
        </w:rPr>
        <w:t xml:space="preserve"> the institution of their intention to request an academic adjustment?</w:t>
      </w:r>
    </w:p>
    <w:p w:rsidR="00000000" w:rsidRPr="00E642F3" w:rsidRDefault="00E642F3" w:rsidP="00E642F3">
      <w:pPr>
        <w:numPr>
          <w:ilvl w:val="0"/>
          <w:numId w:val="12"/>
        </w:numPr>
        <w:rPr>
          <w:w w:val="95"/>
          <w:sz w:val="32"/>
          <w:szCs w:val="32"/>
        </w:rPr>
      </w:pPr>
      <w:r w:rsidRPr="00E642F3">
        <w:rPr>
          <w:w w:val="95"/>
          <w:sz w:val="32"/>
          <w:szCs w:val="32"/>
        </w:rPr>
        <w:t>How do institutions determine what academic adjustments are appropriate?</w:t>
      </w:r>
    </w:p>
    <w:p w:rsidR="00000000" w:rsidRPr="00E642F3" w:rsidRDefault="00E642F3" w:rsidP="00E642F3">
      <w:pPr>
        <w:numPr>
          <w:ilvl w:val="0"/>
          <w:numId w:val="12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Who pays for auxiliary aids and services?</w:t>
      </w:r>
    </w:p>
    <w:p w:rsidR="00000000" w:rsidRPr="00E642F3" w:rsidRDefault="00E642F3" w:rsidP="00E642F3">
      <w:pPr>
        <w:numPr>
          <w:ilvl w:val="0"/>
          <w:numId w:val="12"/>
        </w:numPr>
        <w:rPr>
          <w:w w:val="95"/>
          <w:sz w:val="32"/>
          <w:szCs w:val="32"/>
        </w:rPr>
      </w:pPr>
      <w:r w:rsidRPr="00E642F3">
        <w:rPr>
          <w:w w:val="95"/>
          <w:sz w:val="32"/>
          <w:szCs w:val="32"/>
        </w:rPr>
        <w:t>What if the academic adjustments the institutio</w:t>
      </w:r>
      <w:r w:rsidRPr="00E642F3">
        <w:rPr>
          <w:w w:val="95"/>
          <w:sz w:val="32"/>
          <w:szCs w:val="32"/>
        </w:rPr>
        <w:t>n provides are not working?</w:t>
      </w:r>
    </w:p>
    <w:p w:rsidR="00000000" w:rsidRPr="00E642F3" w:rsidRDefault="00E642F3" w:rsidP="00E642F3">
      <w:pPr>
        <w:pStyle w:val="Heading1"/>
        <w:rPr>
          <w:b w:val="0"/>
        </w:rPr>
      </w:pPr>
      <w:r w:rsidRPr="00E642F3">
        <w:rPr>
          <w:b w:val="0"/>
        </w:rPr>
        <w:t xml:space="preserve">Keys to Success: </w:t>
      </w:r>
    </w:p>
    <w:p w:rsidR="00000000" w:rsidRPr="00E642F3" w:rsidRDefault="00E642F3" w:rsidP="00E642F3">
      <w:pPr>
        <w:pStyle w:val="Heading2"/>
        <w:rPr>
          <w:b w:val="0"/>
          <w:sz w:val="32"/>
          <w:szCs w:val="32"/>
        </w:rPr>
      </w:pPr>
      <w:r w:rsidRPr="00E642F3">
        <w:rPr>
          <w:b w:val="0"/>
          <w:sz w:val="32"/>
          <w:szCs w:val="32"/>
        </w:rPr>
        <w:t>Attitude, Self-Advocacy And Preparation</w:t>
      </w:r>
    </w:p>
    <w:p w:rsidR="00000000" w:rsidRPr="00E642F3" w:rsidRDefault="00E642F3" w:rsidP="00E642F3">
      <w:pPr>
        <w:numPr>
          <w:ilvl w:val="0"/>
          <w:numId w:val="1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Accepts responsibility for their own success.</w:t>
      </w:r>
    </w:p>
    <w:p w:rsidR="00000000" w:rsidRPr="00E642F3" w:rsidRDefault="00E642F3" w:rsidP="00E642F3">
      <w:pPr>
        <w:numPr>
          <w:ilvl w:val="0"/>
          <w:numId w:val="1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Takes an appropriate preparatory curriculum.</w:t>
      </w:r>
    </w:p>
    <w:p w:rsidR="00000000" w:rsidRPr="00E642F3" w:rsidRDefault="00E642F3" w:rsidP="00E642F3">
      <w:pPr>
        <w:numPr>
          <w:ilvl w:val="0"/>
          <w:numId w:val="1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Good study skills and the ability to write well are critical factors of success in postsecondary education.</w:t>
      </w:r>
    </w:p>
    <w:p w:rsidR="00000000" w:rsidRPr="00E642F3" w:rsidRDefault="00E642F3" w:rsidP="00E642F3">
      <w:pPr>
        <w:numPr>
          <w:ilvl w:val="0"/>
          <w:numId w:val="1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Learn time management skills</w:t>
      </w:r>
    </w:p>
    <w:p w:rsidR="00000000" w:rsidRPr="00E642F3" w:rsidRDefault="00E642F3" w:rsidP="00E642F3">
      <w:pPr>
        <w:numPr>
          <w:ilvl w:val="0"/>
          <w:numId w:val="1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Acquire computer skills</w:t>
      </w:r>
    </w:p>
    <w:p w:rsidR="00000000" w:rsidRPr="00E642F3" w:rsidRDefault="00E642F3" w:rsidP="00E642F3">
      <w:pPr>
        <w:numPr>
          <w:ilvl w:val="0"/>
          <w:numId w:val="14"/>
        </w:numPr>
        <w:rPr>
          <w:w w:val="95"/>
          <w:sz w:val="32"/>
          <w:szCs w:val="32"/>
        </w:rPr>
      </w:pPr>
      <w:r w:rsidRPr="00E642F3">
        <w:rPr>
          <w:w w:val="95"/>
          <w:sz w:val="32"/>
          <w:szCs w:val="32"/>
        </w:rPr>
        <w:t>Consider supplemental postsecondary education preparatory programs.</w:t>
      </w:r>
    </w:p>
    <w:p w:rsidR="00000000" w:rsidRPr="00E642F3" w:rsidRDefault="00E642F3" w:rsidP="00E642F3">
      <w:pPr>
        <w:numPr>
          <w:ilvl w:val="0"/>
          <w:numId w:val="14"/>
        </w:numPr>
        <w:rPr>
          <w:sz w:val="32"/>
          <w:szCs w:val="32"/>
        </w:rPr>
      </w:pPr>
      <w:r w:rsidRPr="00E642F3">
        <w:rPr>
          <w:bCs/>
          <w:sz w:val="32"/>
          <w:szCs w:val="32"/>
        </w:rPr>
        <w:t>Get involved on campus.</w:t>
      </w:r>
    </w:p>
    <w:p w:rsidR="00A7693A" w:rsidRPr="00E642F3" w:rsidRDefault="00A7693A">
      <w:pPr>
        <w:rPr>
          <w:sz w:val="32"/>
          <w:szCs w:val="32"/>
        </w:rPr>
      </w:pPr>
    </w:p>
    <w:sectPr w:rsidR="00A7693A" w:rsidRPr="00E642F3" w:rsidSect="00E642F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724"/>
    <w:multiLevelType w:val="hybridMultilevel"/>
    <w:tmpl w:val="0100C1BC"/>
    <w:lvl w:ilvl="0" w:tplc="0316C40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5C655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4A744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36877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98842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A6B8D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C21E1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74349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B2508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5D7073"/>
    <w:multiLevelType w:val="hybridMultilevel"/>
    <w:tmpl w:val="89F4D030"/>
    <w:lvl w:ilvl="0" w:tplc="39B68BA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1CD90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D61F4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C689E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969F4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A0AEA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4A409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6A661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F274E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38F790A"/>
    <w:multiLevelType w:val="hybridMultilevel"/>
    <w:tmpl w:val="8BE8B076"/>
    <w:lvl w:ilvl="0" w:tplc="3496F04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EABC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AEF9C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40319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C4A52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40ED6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A49E5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E585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AEB6B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0EC26A8"/>
    <w:multiLevelType w:val="hybridMultilevel"/>
    <w:tmpl w:val="5768A0DA"/>
    <w:lvl w:ilvl="0" w:tplc="5B6A5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0F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29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26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86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E9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75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81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F66C2"/>
    <w:multiLevelType w:val="hybridMultilevel"/>
    <w:tmpl w:val="FDF66A06"/>
    <w:lvl w:ilvl="0" w:tplc="00F4E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E02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20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84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0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C9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6F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26F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86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F1192"/>
    <w:multiLevelType w:val="hybridMultilevel"/>
    <w:tmpl w:val="90C2F608"/>
    <w:lvl w:ilvl="0" w:tplc="29D2C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C9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09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E0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62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B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ECB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CC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20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C3B39"/>
    <w:multiLevelType w:val="hybridMultilevel"/>
    <w:tmpl w:val="6E402CC8"/>
    <w:lvl w:ilvl="0" w:tplc="38E647D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8CC5E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74A34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8447F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AC2BB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084D5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DADFF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02660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446AC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20D4C77"/>
    <w:multiLevelType w:val="hybridMultilevel"/>
    <w:tmpl w:val="53E052B2"/>
    <w:lvl w:ilvl="0" w:tplc="C7C2F84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3289D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E60D7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6C32D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E940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2490C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46688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D0D2C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3EDA2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8653786"/>
    <w:multiLevelType w:val="hybridMultilevel"/>
    <w:tmpl w:val="AE3263CC"/>
    <w:lvl w:ilvl="0" w:tplc="E76A63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15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61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0A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48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41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CC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01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0D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C6B9D"/>
    <w:multiLevelType w:val="hybridMultilevel"/>
    <w:tmpl w:val="87A41E34"/>
    <w:lvl w:ilvl="0" w:tplc="37F071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047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4A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A8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246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4C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7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45B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63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244DAB"/>
    <w:multiLevelType w:val="hybridMultilevel"/>
    <w:tmpl w:val="B94E84AC"/>
    <w:lvl w:ilvl="0" w:tplc="21004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E79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CE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03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CC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2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E1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E9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2F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40285"/>
    <w:multiLevelType w:val="hybridMultilevel"/>
    <w:tmpl w:val="B74A4918"/>
    <w:lvl w:ilvl="0" w:tplc="98AC92F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E6DE9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146EC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8A9CB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0AF6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A0EB8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C00B2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BCB60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38D29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7B26D5B"/>
    <w:multiLevelType w:val="hybridMultilevel"/>
    <w:tmpl w:val="09C2A0E4"/>
    <w:lvl w:ilvl="0" w:tplc="DC564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4E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82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AA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9C3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838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0F3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20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F34C1"/>
    <w:multiLevelType w:val="hybridMultilevel"/>
    <w:tmpl w:val="2FB6AE6E"/>
    <w:lvl w:ilvl="0" w:tplc="254E7E7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AC18E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C40F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DCACC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A4E7A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001E1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6497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A0F0E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1CC2D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3"/>
    <w:rsid w:val="00A7693A"/>
    <w:rsid w:val="00E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13C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42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42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42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42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64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1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54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487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946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11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738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445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1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9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126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368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92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166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07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10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805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69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317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82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2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58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854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758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748">
          <w:marLeft w:val="1238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80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247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53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746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883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4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96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0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05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79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194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19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83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850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150">
          <w:marLeft w:val="12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2275</Characters>
  <Application>Microsoft Macintosh Word</Application>
  <DocSecurity>0</DocSecurity>
  <Lines>18</Lines>
  <Paragraphs>5</Paragraphs>
  <ScaleCrop>false</ScaleCrop>
  <Company>Networks for Training and Development Inc.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Kehoe</dc:creator>
  <cp:keywords/>
  <dc:description/>
  <cp:lastModifiedBy>Diane Kehoe</cp:lastModifiedBy>
  <cp:revision>1</cp:revision>
  <dcterms:created xsi:type="dcterms:W3CDTF">2017-05-12T16:26:00Z</dcterms:created>
  <dcterms:modified xsi:type="dcterms:W3CDTF">2017-05-12T16:31:00Z</dcterms:modified>
</cp:coreProperties>
</file>